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0CE51" w14:textId="2E37BF7C" w:rsidR="00921171" w:rsidRPr="0008706B" w:rsidRDefault="00580302" w:rsidP="00921171">
      <w:pPr>
        <w:jc w:val="center"/>
        <w:rPr>
          <w:b/>
        </w:rPr>
      </w:pPr>
      <w:bookmarkStart w:id="0" w:name="_GoBack"/>
      <w:bookmarkEnd w:id="0"/>
      <w:r>
        <w:rPr>
          <w:b/>
        </w:rPr>
        <w:t>Making Sense of the Legal Headlines: Crime and Policing</w:t>
      </w:r>
    </w:p>
    <w:p w14:paraId="68A7CC5F" w14:textId="7C72563A" w:rsidR="00921171" w:rsidRPr="0008706B" w:rsidRDefault="00921171" w:rsidP="00921171">
      <w:pPr>
        <w:jc w:val="center"/>
      </w:pPr>
      <w:r w:rsidRPr="0008706B">
        <w:t>Links to Legal Sources, News</w:t>
      </w:r>
      <w:r w:rsidR="008E4A70">
        <w:t>,</w:t>
      </w:r>
      <w:r w:rsidRPr="0008706B">
        <w:t xml:space="preserve"> and Commentary</w:t>
      </w:r>
    </w:p>
    <w:p w14:paraId="47196CCA" w14:textId="77777777" w:rsidR="00BB4643" w:rsidRPr="0008706B" w:rsidRDefault="00BB4643" w:rsidP="00921171">
      <w:pPr>
        <w:jc w:val="center"/>
      </w:pPr>
    </w:p>
    <w:p w14:paraId="2677CDA9" w14:textId="18496D94" w:rsidR="00CB2BB0" w:rsidRPr="0008706B" w:rsidRDefault="00AB3E17" w:rsidP="00BB4643">
      <w:pPr>
        <w:pStyle w:val="ListParagraph"/>
        <w:numPr>
          <w:ilvl w:val="0"/>
          <w:numId w:val="1"/>
        </w:numPr>
      </w:pPr>
      <w:r w:rsidRPr="0008706B">
        <w:t>View pre</w:t>
      </w:r>
      <w:r w:rsidR="00A01B07">
        <w:t>-Trump administration</w:t>
      </w:r>
      <w:r w:rsidRPr="0008706B">
        <w:t xml:space="preserve"> documents</w:t>
      </w:r>
      <w:r w:rsidR="005C37DA">
        <w:t xml:space="preserve"> and laws</w:t>
      </w:r>
      <w:r w:rsidRPr="0008706B">
        <w:t xml:space="preserve"> referenced during the panel: </w:t>
      </w:r>
    </w:p>
    <w:p w14:paraId="792D75B5" w14:textId="6738D3F8" w:rsidR="00571F89" w:rsidRPr="0008706B" w:rsidRDefault="00434338" w:rsidP="00F31B57">
      <w:pPr>
        <w:pStyle w:val="ListParagraph"/>
        <w:numPr>
          <w:ilvl w:val="1"/>
          <w:numId w:val="1"/>
        </w:numPr>
      </w:pPr>
      <w:r>
        <w:t xml:space="preserve">For an example of a state </w:t>
      </w:r>
      <w:r w:rsidR="00212B0D" w:rsidRPr="0008706B">
        <w:t>Attorney General</w:t>
      </w:r>
      <w:r w:rsidR="00AB3E17" w:rsidRPr="0008706B">
        <w:t xml:space="preserve"> Directive</w:t>
      </w:r>
      <w:r>
        <w:t xml:space="preserve"> on Prosecutorial Discretion, see</w:t>
      </w:r>
      <w:r w:rsidR="00832594">
        <w:t xml:space="preserve"> </w:t>
      </w:r>
      <w:r w:rsidR="00FC69C8" w:rsidRPr="00832594">
        <w:rPr>
          <w:smallCaps/>
        </w:rPr>
        <w:t xml:space="preserve">Christopher S. </w:t>
      </w:r>
      <w:proofErr w:type="spellStart"/>
      <w:r w:rsidR="00FC69C8" w:rsidRPr="00832594">
        <w:rPr>
          <w:smallCaps/>
        </w:rPr>
        <w:t>Porrino</w:t>
      </w:r>
      <w:proofErr w:type="spellEnd"/>
      <w:r w:rsidR="00FC69C8" w:rsidRPr="00832594">
        <w:rPr>
          <w:smallCaps/>
        </w:rPr>
        <w:t xml:space="preserve">, </w:t>
      </w:r>
      <w:r w:rsidR="00571F89" w:rsidRPr="00832594">
        <w:rPr>
          <w:smallCaps/>
        </w:rPr>
        <w:t xml:space="preserve">N.J. </w:t>
      </w:r>
      <w:r w:rsidR="00FC69C8" w:rsidRPr="00832594">
        <w:rPr>
          <w:smallCaps/>
        </w:rPr>
        <w:t xml:space="preserve">Attorney Gen., </w:t>
      </w:r>
      <w:proofErr w:type="gramStart"/>
      <w:r w:rsidR="00FC69C8" w:rsidRPr="00832594">
        <w:rPr>
          <w:smallCaps/>
        </w:rPr>
        <w:t>Attorney</w:t>
      </w:r>
      <w:proofErr w:type="gramEnd"/>
      <w:r w:rsidR="00FC69C8" w:rsidRPr="00832594">
        <w:rPr>
          <w:smallCaps/>
        </w:rPr>
        <w:t xml:space="preserve"> General Law Enforcement Directive No. 2016-6 </w:t>
      </w:r>
      <w:r w:rsidR="00FC69C8">
        <w:t>(Oct. 11, 2016)</w:t>
      </w:r>
      <w:r w:rsidR="0013248A">
        <w:t xml:space="preserve">, </w:t>
      </w:r>
      <w:r w:rsidR="0013248A" w:rsidRPr="0013248A">
        <w:t>http://www.nj.gov/oag/dcj/agguide/directives/2016-6_Law-Enforcement.pdf</w:t>
      </w:r>
      <w:r w:rsidR="00FC69C8">
        <w:t xml:space="preserve">. </w:t>
      </w:r>
    </w:p>
    <w:p w14:paraId="2240EF8F" w14:textId="19B7B5F9" w:rsidR="00AB3E17" w:rsidRPr="00124F09" w:rsidRDefault="005C37DA" w:rsidP="00CB2BB0">
      <w:pPr>
        <w:pStyle w:val="ListParagraph"/>
        <w:numPr>
          <w:ilvl w:val="1"/>
          <w:numId w:val="1"/>
        </w:numPr>
      </w:pPr>
      <w:r>
        <w:rPr>
          <w:rFonts w:eastAsia="Times New Roman"/>
          <w:color w:val="000000"/>
        </w:rPr>
        <w:t>Violent Crime Control and Law Enforcement Act of 1994, Pub. L. No. 103-322, 108 Stat. 1796 (codified as amended in scattered sections of 15 U.S.C., 16 U.</w:t>
      </w:r>
      <w:r w:rsidR="00BA2973">
        <w:rPr>
          <w:rFonts w:eastAsia="Times New Roman"/>
          <w:color w:val="000000"/>
        </w:rPr>
        <w:t xml:space="preserve">S.C., 18 U.S.C., and 42 U.S.C.), </w:t>
      </w:r>
      <w:r w:rsidR="00BA2973" w:rsidRPr="00BA2973">
        <w:rPr>
          <w:rFonts w:eastAsia="Times New Roman"/>
          <w:color w:val="000000"/>
        </w:rPr>
        <w:t>https://www.congress.gov/bill/103rd-congress/house-bill/3355/text</w:t>
      </w:r>
      <w:r w:rsidR="00BA2973">
        <w:rPr>
          <w:rFonts w:eastAsia="Times New Roman"/>
          <w:color w:val="000000"/>
        </w:rPr>
        <w:t xml:space="preserve">. </w:t>
      </w:r>
    </w:p>
    <w:p w14:paraId="5970EE87" w14:textId="7311C2F8" w:rsidR="00124F09" w:rsidRPr="0008706B" w:rsidRDefault="00124F09" w:rsidP="00CB2BB0">
      <w:pPr>
        <w:pStyle w:val="ListParagraph"/>
        <w:numPr>
          <w:ilvl w:val="1"/>
          <w:numId w:val="1"/>
        </w:numPr>
      </w:pPr>
      <w:r>
        <w:rPr>
          <w:rFonts w:eastAsia="Times New Roman"/>
          <w:smallCaps/>
          <w:color w:val="000000"/>
        </w:rPr>
        <w:t xml:space="preserve">Final Report of the President’s Task Force on 21st Century Policing (2015), </w:t>
      </w:r>
      <w:r w:rsidR="00774A73" w:rsidRPr="00774A73">
        <w:rPr>
          <w:rFonts w:eastAsia="Times New Roman"/>
          <w:color w:val="000000"/>
        </w:rPr>
        <w:t>https://cops.usdoj.gov/pdf/taskforce/taskforce_finalreport.pdf</w:t>
      </w:r>
      <w:r w:rsidR="00774A73">
        <w:rPr>
          <w:rFonts w:eastAsia="Times New Roman"/>
          <w:color w:val="000000"/>
        </w:rPr>
        <w:t xml:space="preserve">. </w:t>
      </w:r>
    </w:p>
    <w:p w14:paraId="021EED8F" w14:textId="37AA2B64" w:rsidR="0008706B" w:rsidRPr="0008706B" w:rsidRDefault="008B5B92" w:rsidP="00757E5C">
      <w:pPr>
        <w:pStyle w:val="ListParagraph"/>
        <w:numPr>
          <w:ilvl w:val="1"/>
          <w:numId w:val="1"/>
        </w:numPr>
      </w:pPr>
      <w:r>
        <w:rPr>
          <w:rFonts w:eastAsia="Times New Roman"/>
          <w:color w:val="000000"/>
        </w:rPr>
        <w:t>Memorandum from Eric Holder, U.S. Attorney Gen.,</w:t>
      </w:r>
      <w:r w:rsidR="00CD777D">
        <w:rPr>
          <w:rFonts w:eastAsia="Times New Roman"/>
          <w:color w:val="000000"/>
        </w:rPr>
        <w:t xml:space="preserve"> to the United States Attorneys and Assistant Attorney General for the Criminal Division (Aug. 12, 2013), </w:t>
      </w:r>
      <w:r w:rsidR="00A17E00" w:rsidRPr="00A17E00">
        <w:rPr>
          <w:rFonts w:eastAsia="Times New Roman"/>
          <w:color w:val="000000"/>
        </w:rPr>
        <w:t>https://www.justice.gov/sites/default/files/oip/legacy/2014/07/23/ag-memo-department-policypon-charging-mandatory-minimum-sentences-recidivist-enhancements-in-certain-drugcases.pdf</w:t>
      </w:r>
      <w:r w:rsidR="00A17E00">
        <w:rPr>
          <w:rFonts w:eastAsia="Times New Roman"/>
          <w:color w:val="000000"/>
        </w:rPr>
        <w:t xml:space="preserve">. </w:t>
      </w:r>
    </w:p>
    <w:p w14:paraId="6F02D91A" w14:textId="27A23CBA" w:rsidR="00AB3E17" w:rsidRDefault="00310637" w:rsidP="00BB4643">
      <w:pPr>
        <w:pStyle w:val="ListParagraph"/>
        <w:numPr>
          <w:ilvl w:val="0"/>
          <w:numId w:val="1"/>
        </w:numPr>
      </w:pPr>
      <w:r w:rsidRPr="0008706B">
        <w:t xml:space="preserve">View document and resources on criminal justice produced by the Trump administration: </w:t>
      </w:r>
    </w:p>
    <w:p w14:paraId="5028EF29" w14:textId="0021A2F5" w:rsidR="00820DF0" w:rsidRDefault="00820DF0" w:rsidP="00820DF0">
      <w:pPr>
        <w:pStyle w:val="ListParagraph"/>
        <w:numPr>
          <w:ilvl w:val="1"/>
          <w:numId w:val="1"/>
        </w:numPr>
      </w:pPr>
      <w:r>
        <w:t xml:space="preserve">Memorandum from Jefferson B. Sessions, U.S. Attorney Gen., </w:t>
      </w:r>
      <w:r w:rsidR="008D2853">
        <w:t xml:space="preserve">to Heads of Department Components and United States Attorneys (Mar. 31, 2017), </w:t>
      </w:r>
      <w:r w:rsidR="00D75B28" w:rsidRPr="00D75B28">
        <w:t>https://www.documentcloud.org/documents/3535148-Consentdecreebaltimore.html</w:t>
      </w:r>
      <w:r w:rsidR="00D75B28">
        <w:t xml:space="preserve">. </w:t>
      </w:r>
    </w:p>
    <w:p w14:paraId="6E990A00" w14:textId="5AAA45B6" w:rsidR="00D75B28" w:rsidRPr="0008706B" w:rsidRDefault="00AB4C48" w:rsidP="00820DF0">
      <w:pPr>
        <w:pStyle w:val="ListParagraph"/>
        <w:numPr>
          <w:ilvl w:val="1"/>
          <w:numId w:val="1"/>
        </w:numPr>
      </w:pPr>
      <w:r>
        <w:t xml:space="preserve">Donald J. Trump, President, </w:t>
      </w:r>
      <w:r>
        <w:rPr>
          <w:i/>
        </w:rPr>
        <w:t>Presidential Executive Order on a Task Force on Crime Reduction and Public Safety</w:t>
      </w:r>
      <w:r w:rsidR="00C56F7A">
        <w:t xml:space="preserve">, </w:t>
      </w:r>
      <w:r w:rsidR="00C56F7A">
        <w:rPr>
          <w:smallCaps/>
        </w:rPr>
        <w:t>White house</w:t>
      </w:r>
      <w:r>
        <w:t xml:space="preserve"> (</w:t>
      </w:r>
      <w:r w:rsidR="00C56F7A">
        <w:t xml:space="preserve">Feb. 9, 2017), </w:t>
      </w:r>
      <w:r w:rsidR="00C56F7A" w:rsidRPr="00C56F7A">
        <w:t>https://www.whitehouse.gov/the-press-office/2017/02/09/presidential-executive-order-task-force-crime-reduction-and-public</w:t>
      </w:r>
      <w:r w:rsidR="00C56F7A">
        <w:t xml:space="preserve">. </w:t>
      </w:r>
    </w:p>
    <w:p w14:paraId="2AE17DC2" w14:textId="346F3E0F" w:rsidR="00310637" w:rsidRDefault="00310637" w:rsidP="00310637">
      <w:pPr>
        <w:pStyle w:val="ListParagraph"/>
        <w:numPr>
          <w:ilvl w:val="0"/>
          <w:numId w:val="1"/>
        </w:numPr>
      </w:pPr>
      <w:r w:rsidRPr="0008706B">
        <w:t>View articles and resources on crime and policing</w:t>
      </w:r>
      <w:r w:rsidR="00A36557">
        <w:t>:</w:t>
      </w:r>
    </w:p>
    <w:p w14:paraId="133012A8" w14:textId="74008377" w:rsidR="00650D7C" w:rsidRDefault="00650D7C" w:rsidP="00650D7C">
      <w:pPr>
        <w:pStyle w:val="ListParagraph"/>
        <w:numPr>
          <w:ilvl w:val="1"/>
          <w:numId w:val="1"/>
        </w:numPr>
      </w:pPr>
      <w:r>
        <w:t xml:space="preserve">Barack Obama, </w:t>
      </w:r>
      <w:r>
        <w:rPr>
          <w:i/>
        </w:rPr>
        <w:t>The President’s Role in Advancing Criminal Justice Reform</w:t>
      </w:r>
      <w:r>
        <w:t xml:space="preserve">, </w:t>
      </w:r>
      <w:r w:rsidR="002210D3">
        <w:t xml:space="preserve">130 </w:t>
      </w:r>
      <w:proofErr w:type="spellStart"/>
      <w:r w:rsidR="002210D3">
        <w:rPr>
          <w:smallCaps/>
        </w:rPr>
        <w:t>Harv</w:t>
      </w:r>
      <w:proofErr w:type="spellEnd"/>
      <w:r w:rsidR="002210D3">
        <w:rPr>
          <w:smallCaps/>
        </w:rPr>
        <w:t xml:space="preserve">. L. Rev. </w:t>
      </w:r>
      <w:r w:rsidR="00C36667">
        <w:t xml:space="preserve">811 (2017), </w:t>
      </w:r>
      <w:r w:rsidR="00C36667" w:rsidRPr="00C36667">
        <w:t>http://harvardlawreview.org/2017/01/the-presidents-</w:t>
      </w:r>
      <w:proofErr w:type="gramStart"/>
      <w:r w:rsidR="00C36667" w:rsidRPr="00C36667">
        <w:t>role-in-advancing-criminal-justice-reform</w:t>
      </w:r>
      <w:proofErr w:type="gramEnd"/>
      <w:r w:rsidR="00C36667" w:rsidRPr="00C36667">
        <w:t>/</w:t>
      </w:r>
      <w:r w:rsidR="00C36667">
        <w:t>.</w:t>
      </w:r>
    </w:p>
    <w:p w14:paraId="76366A97" w14:textId="2E7AD27A" w:rsidR="00821212" w:rsidRDefault="000A39E3" w:rsidP="00650D7C">
      <w:pPr>
        <w:pStyle w:val="ListParagraph"/>
        <w:numPr>
          <w:ilvl w:val="1"/>
          <w:numId w:val="1"/>
        </w:numPr>
      </w:pPr>
      <w:r>
        <w:rPr>
          <w:i/>
        </w:rPr>
        <w:t>Criminal Justice Reform</w:t>
      </w:r>
      <w:r>
        <w:t xml:space="preserve">, </w:t>
      </w:r>
      <w:r w:rsidR="009C4017">
        <w:rPr>
          <w:smallCaps/>
        </w:rPr>
        <w:t>White House: President Barack Obama</w:t>
      </w:r>
      <w:r w:rsidR="009C4017">
        <w:t xml:space="preserve">, </w:t>
      </w:r>
      <w:r w:rsidR="009C4017" w:rsidRPr="009C4017">
        <w:t>https://obamawhitehouse.archives.gov/issues/criminal-justice-reform</w:t>
      </w:r>
      <w:r w:rsidR="00220A64">
        <w:t xml:space="preserve"> (last visited Apr. 5</w:t>
      </w:r>
      <w:r w:rsidR="009C4017">
        <w:t xml:space="preserve">, 2017). </w:t>
      </w:r>
    </w:p>
    <w:p w14:paraId="6AC616D7" w14:textId="531B9395" w:rsidR="00604E81" w:rsidRDefault="00BC1F59" w:rsidP="00650D7C">
      <w:pPr>
        <w:pStyle w:val="ListParagraph"/>
        <w:numPr>
          <w:ilvl w:val="1"/>
          <w:numId w:val="1"/>
        </w:numPr>
      </w:pPr>
      <w:r>
        <w:rPr>
          <w:i/>
        </w:rPr>
        <w:t>Criminal Law Reform</w:t>
      </w:r>
      <w:r>
        <w:t xml:space="preserve">, </w:t>
      </w:r>
      <w:r>
        <w:rPr>
          <w:smallCaps/>
        </w:rPr>
        <w:t>A</w:t>
      </w:r>
      <w:r w:rsidR="0027198E">
        <w:rPr>
          <w:smallCaps/>
        </w:rPr>
        <w:t>CLU</w:t>
      </w:r>
      <w:r w:rsidR="0027198E">
        <w:t xml:space="preserve">, </w:t>
      </w:r>
      <w:r w:rsidR="0027198E" w:rsidRPr="0027198E">
        <w:t>https://www.aclu.org/issues/criminal-law-reform</w:t>
      </w:r>
      <w:r w:rsidR="0027198E">
        <w:t xml:space="preserve"> (last visited Apr. 5, 2017). </w:t>
      </w:r>
    </w:p>
    <w:p w14:paraId="07632C6D" w14:textId="45A7BD72" w:rsidR="00522A36" w:rsidRPr="0055559B" w:rsidRDefault="00F41C4A" w:rsidP="00650D7C">
      <w:pPr>
        <w:pStyle w:val="ListParagraph"/>
        <w:numPr>
          <w:ilvl w:val="1"/>
          <w:numId w:val="1"/>
        </w:numPr>
      </w:pPr>
      <w:r>
        <w:rPr>
          <w:i/>
        </w:rPr>
        <w:t>Criminal Justice Reform</w:t>
      </w:r>
      <w:r>
        <w:t xml:space="preserve">, </w:t>
      </w:r>
      <w:r w:rsidR="008E4A70">
        <w:rPr>
          <w:smallCaps/>
        </w:rPr>
        <w:t>Southern Poverty L. Ct</w:t>
      </w:r>
      <w:r>
        <w:rPr>
          <w:smallCaps/>
        </w:rPr>
        <w:t>r</w:t>
      </w:r>
      <w:r w:rsidR="008E4A70">
        <w:rPr>
          <w:smallCaps/>
        </w:rPr>
        <w:t>.</w:t>
      </w:r>
      <w:r>
        <w:t xml:space="preserve">, </w:t>
      </w:r>
      <w:r w:rsidRPr="0055559B">
        <w:t xml:space="preserve">https://www.splcenter.org/issues/mass-incarceration (last visited Apr. 5, 2017). </w:t>
      </w:r>
    </w:p>
    <w:p w14:paraId="33F1D9D4" w14:textId="2D35A36A" w:rsidR="00004976" w:rsidRPr="00580302" w:rsidRDefault="00004976" w:rsidP="008627AA">
      <w:pPr>
        <w:pStyle w:val="ListParagraph"/>
        <w:numPr>
          <w:ilvl w:val="1"/>
          <w:numId w:val="1"/>
        </w:numPr>
        <w:shd w:val="clear" w:color="auto" w:fill="FFFFFF"/>
        <w:spacing w:before="300" w:after="150"/>
        <w:outlineLvl w:val="0"/>
        <w:rPr>
          <w:rFonts w:eastAsia="Times New Roman"/>
          <w:bCs/>
          <w:i/>
          <w:kern w:val="36"/>
          <w:lang w:val="es-US"/>
        </w:rPr>
      </w:pPr>
      <w:r w:rsidRPr="0055559B">
        <w:rPr>
          <w:rFonts w:eastAsia="Times New Roman"/>
          <w:bCs/>
          <w:i/>
          <w:kern w:val="36"/>
        </w:rPr>
        <w:t>Civil Rights Lawyers Issue Ultimatum to Kenney Administration to Fix Stop-and-Frisk Practices</w:t>
      </w:r>
      <w:r w:rsidRPr="0055559B">
        <w:rPr>
          <w:rFonts w:eastAsia="Times New Roman"/>
          <w:bCs/>
          <w:kern w:val="36"/>
        </w:rPr>
        <w:t xml:space="preserve">, </w:t>
      </w:r>
      <w:r w:rsidR="0055559B">
        <w:rPr>
          <w:rFonts w:eastAsia="Times New Roman"/>
          <w:bCs/>
          <w:smallCaps/>
          <w:kern w:val="36"/>
        </w:rPr>
        <w:t>ACLU of Pa.</w:t>
      </w:r>
      <w:r w:rsidR="00BC434D">
        <w:rPr>
          <w:rFonts w:eastAsia="Times New Roman"/>
          <w:bCs/>
          <w:smallCaps/>
          <w:kern w:val="36"/>
        </w:rPr>
        <w:t xml:space="preserve"> </w:t>
      </w:r>
      <w:r w:rsidR="00BC434D" w:rsidRPr="00580302">
        <w:rPr>
          <w:rFonts w:eastAsia="Times New Roman"/>
          <w:bCs/>
          <w:kern w:val="36"/>
          <w:lang w:val="es-US"/>
        </w:rPr>
        <w:t>(Mar. 22, 2016)</w:t>
      </w:r>
      <w:r w:rsidR="003F00EA" w:rsidRPr="00580302">
        <w:rPr>
          <w:rFonts w:eastAsia="Times New Roman"/>
          <w:bCs/>
          <w:kern w:val="36"/>
          <w:lang w:val="es-US"/>
        </w:rPr>
        <w:t>, https://www.aclupa.org/news/2016/03/22/civil-rights-lawyers-issue-ultimatum-kenney-administration-f</w:t>
      </w:r>
      <w:r w:rsidR="004A11C0" w:rsidRPr="00580302">
        <w:rPr>
          <w:rFonts w:eastAsia="Times New Roman"/>
          <w:bCs/>
          <w:kern w:val="36"/>
          <w:lang w:val="es-US"/>
        </w:rPr>
        <w:t xml:space="preserve">. </w:t>
      </w:r>
    </w:p>
    <w:p w14:paraId="08583547" w14:textId="7914F7B1" w:rsidR="00334880" w:rsidRPr="0008706B" w:rsidRDefault="00E8600E" w:rsidP="00B72B09">
      <w:pPr>
        <w:pStyle w:val="ListParagraph"/>
        <w:numPr>
          <w:ilvl w:val="1"/>
          <w:numId w:val="1"/>
        </w:numPr>
      </w:pPr>
      <w:r>
        <w:t xml:space="preserve">Laura Jarrett, </w:t>
      </w:r>
      <w:r w:rsidR="00C96037">
        <w:rPr>
          <w:i/>
        </w:rPr>
        <w:t>AG Sessions Orders Review of Consent Decrees and Other Police Reforms</w:t>
      </w:r>
      <w:r w:rsidR="00C96037">
        <w:t xml:space="preserve">, </w:t>
      </w:r>
      <w:r>
        <w:rPr>
          <w:smallCaps/>
        </w:rPr>
        <w:t>CNN</w:t>
      </w:r>
      <w:r w:rsidR="00A6615E">
        <w:rPr>
          <w:smallCaps/>
        </w:rPr>
        <w:t xml:space="preserve"> </w:t>
      </w:r>
      <w:r w:rsidR="00A6615E">
        <w:t xml:space="preserve">(Apr. 4, 2017, 7:37 AM), </w:t>
      </w:r>
      <w:r w:rsidR="00781EB6" w:rsidRPr="00781EB6">
        <w:t>http://www.cnn.com/2017/04/03/politics/sessions-police-reform-review/</w:t>
      </w:r>
      <w:r w:rsidR="00A36557">
        <w:t>.</w:t>
      </w:r>
    </w:p>
    <w:sectPr w:rsidR="00334880" w:rsidRPr="0008706B" w:rsidSect="004A3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36DBD"/>
    <w:multiLevelType w:val="hybridMultilevel"/>
    <w:tmpl w:val="69880970"/>
    <w:lvl w:ilvl="0" w:tplc="4B58EF4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8F927FAE">
      <w:start w:val="1"/>
      <w:numFmt w:val="upperLetter"/>
      <w:lvlText w:val="%2."/>
      <w:lvlJc w:val="left"/>
      <w:pPr>
        <w:ind w:left="1440" w:hanging="360"/>
      </w:pPr>
      <w:rPr>
        <w:i w:val="0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A1"/>
    <w:rsid w:val="00004976"/>
    <w:rsid w:val="0008706B"/>
    <w:rsid w:val="000A39E3"/>
    <w:rsid w:val="000E2B01"/>
    <w:rsid w:val="00124F09"/>
    <w:rsid w:val="0013248A"/>
    <w:rsid w:val="001473A1"/>
    <w:rsid w:val="00212B0D"/>
    <w:rsid w:val="00220A64"/>
    <w:rsid w:val="002210D3"/>
    <w:rsid w:val="002313C9"/>
    <w:rsid w:val="0027198E"/>
    <w:rsid w:val="00310637"/>
    <w:rsid w:val="00334880"/>
    <w:rsid w:val="003F00EA"/>
    <w:rsid w:val="00434338"/>
    <w:rsid w:val="0049740C"/>
    <w:rsid w:val="004A11C0"/>
    <w:rsid w:val="004A3965"/>
    <w:rsid w:val="00522A36"/>
    <w:rsid w:val="0055559B"/>
    <w:rsid w:val="00571F89"/>
    <w:rsid w:val="00580302"/>
    <w:rsid w:val="005C37DA"/>
    <w:rsid w:val="00604E81"/>
    <w:rsid w:val="0064458C"/>
    <w:rsid w:val="00650D7C"/>
    <w:rsid w:val="00757E5C"/>
    <w:rsid w:val="00774A73"/>
    <w:rsid w:val="00781EB6"/>
    <w:rsid w:val="00820DF0"/>
    <w:rsid w:val="00821212"/>
    <w:rsid w:val="00832594"/>
    <w:rsid w:val="008627AA"/>
    <w:rsid w:val="008B5B92"/>
    <w:rsid w:val="008D2853"/>
    <w:rsid w:val="008E4A70"/>
    <w:rsid w:val="00921171"/>
    <w:rsid w:val="009C4017"/>
    <w:rsid w:val="00A01B07"/>
    <w:rsid w:val="00A17E00"/>
    <w:rsid w:val="00A36557"/>
    <w:rsid w:val="00A643A2"/>
    <w:rsid w:val="00A6615E"/>
    <w:rsid w:val="00AB3E17"/>
    <w:rsid w:val="00AB4C48"/>
    <w:rsid w:val="00B66F3F"/>
    <w:rsid w:val="00B72B09"/>
    <w:rsid w:val="00BA2973"/>
    <w:rsid w:val="00BB4643"/>
    <w:rsid w:val="00BC1F59"/>
    <w:rsid w:val="00BC434D"/>
    <w:rsid w:val="00C36667"/>
    <w:rsid w:val="00C56F7A"/>
    <w:rsid w:val="00C74CF8"/>
    <w:rsid w:val="00C96037"/>
    <w:rsid w:val="00CB2BB0"/>
    <w:rsid w:val="00CD777D"/>
    <w:rsid w:val="00D75B28"/>
    <w:rsid w:val="00E8600E"/>
    <w:rsid w:val="00F31B57"/>
    <w:rsid w:val="00F41C4A"/>
    <w:rsid w:val="00FC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0A9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71"/>
    <w:rPr>
      <w:rFonts w:eastAsiaTheme="minorHAnsi"/>
    </w:rPr>
  </w:style>
  <w:style w:type="paragraph" w:styleId="Heading1">
    <w:name w:val="heading 1"/>
    <w:basedOn w:val="Normal"/>
    <w:link w:val="Heading1Char"/>
    <w:uiPriority w:val="9"/>
    <w:qFormat/>
    <w:rsid w:val="00004976"/>
    <w:pPr>
      <w:spacing w:before="100" w:beforeAutospacing="1" w:after="100" w:afterAutospacing="1"/>
      <w:outlineLvl w:val="0"/>
    </w:pPr>
    <w:rPr>
      <w:rFonts w:ascii="Times" w:eastAsiaTheme="minorEastAsia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6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4976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71"/>
    <w:rPr>
      <w:rFonts w:eastAsiaTheme="minorHAnsi"/>
    </w:rPr>
  </w:style>
  <w:style w:type="paragraph" w:styleId="Heading1">
    <w:name w:val="heading 1"/>
    <w:basedOn w:val="Normal"/>
    <w:link w:val="Heading1Char"/>
    <w:uiPriority w:val="9"/>
    <w:qFormat/>
    <w:rsid w:val="00004976"/>
    <w:pPr>
      <w:spacing w:before="100" w:beforeAutospacing="1" w:after="100" w:afterAutospacing="1"/>
      <w:outlineLvl w:val="0"/>
    </w:pPr>
    <w:rPr>
      <w:rFonts w:ascii="Times" w:eastAsiaTheme="minorEastAsia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6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4976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Fleming</dc:creator>
  <cp:lastModifiedBy>Temple Law School</cp:lastModifiedBy>
  <cp:revision>2</cp:revision>
  <dcterms:created xsi:type="dcterms:W3CDTF">2017-04-06T15:43:00Z</dcterms:created>
  <dcterms:modified xsi:type="dcterms:W3CDTF">2017-04-06T15:43:00Z</dcterms:modified>
</cp:coreProperties>
</file>